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CD9582" w14:textId="77777777" w:rsidR="006A3ECE" w:rsidRPr="000D5B24" w:rsidRDefault="006A3ECE" w:rsidP="006A3ECE">
      <w:pPr>
        <w:rPr>
          <w:rFonts w:ascii="Calibri" w:hAnsi="Calibri"/>
          <w:b/>
        </w:rPr>
      </w:pPr>
      <w:r w:rsidRPr="000D5B24">
        <w:rPr>
          <w:rFonts w:ascii="Calibri" w:hAnsi="Calibri"/>
          <w:b/>
        </w:rPr>
        <w:t xml:space="preserve">Public Notice </w:t>
      </w:r>
    </w:p>
    <w:p w14:paraId="3FCD9583" w14:textId="77777777" w:rsidR="006A3ECE" w:rsidRPr="000D5B24" w:rsidRDefault="00AD11CF" w:rsidP="006A3ECE">
      <w:pPr>
        <w:rPr>
          <w:rFonts w:ascii="Calibri" w:hAnsi="Calibri"/>
          <w:b/>
        </w:rPr>
      </w:pPr>
      <w:r>
        <w:rPr>
          <w:rFonts w:ascii="Calibri" w:hAnsi="Calibri"/>
          <w:b/>
        </w:rPr>
        <w:t>The Plymouth</w:t>
      </w:r>
      <w:r w:rsidR="00F101B5">
        <w:rPr>
          <w:rFonts w:ascii="Calibri" w:hAnsi="Calibri"/>
          <w:b/>
        </w:rPr>
        <w:t xml:space="preserve"> </w:t>
      </w:r>
      <w:r w:rsidR="006A3ECE" w:rsidRPr="000D5B24">
        <w:rPr>
          <w:rFonts w:ascii="Calibri" w:hAnsi="Calibri"/>
          <w:b/>
        </w:rPr>
        <w:t>Retirement System</w:t>
      </w:r>
    </w:p>
    <w:p w14:paraId="3FCD9584" w14:textId="77777777" w:rsidR="006A3ECE" w:rsidRPr="000D5B24" w:rsidRDefault="00AD11CF" w:rsidP="006A3ECE">
      <w:pPr>
        <w:rPr>
          <w:rFonts w:ascii="Calibri" w:hAnsi="Calibri"/>
          <w:b/>
        </w:rPr>
      </w:pPr>
      <w:r>
        <w:rPr>
          <w:rFonts w:ascii="Calibri" w:hAnsi="Calibri"/>
          <w:b/>
        </w:rPr>
        <w:t>Request for Proposal</w:t>
      </w:r>
    </w:p>
    <w:p w14:paraId="3FCD9585" w14:textId="77777777" w:rsidR="00666027" w:rsidRPr="00666027" w:rsidRDefault="00666027" w:rsidP="00666027">
      <w:pPr>
        <w:rPr>
          <w:rFonts w:ascii="Calibri" w:hAnsi="Calibri"/>
        </w:rPr>
      </w:pPr>
    </w:p>
    <w:p w14:paraId="5DE6F6F4" w14:textId="77777777" w:rsidR="00AD4625" w:rsidRPr="00D913FF" w:rsidRDefault="000272DC" w:rsidP="00AD4625">
      <w:pPr>
        <w:jc w:val="both"/>
        <w:rPr>
          <w:rFonts w:ascii="Calibri" w:hAnsi="Calibri"/>
          <w:u w:val="single"/>
        </w:rPr>
      </w:pPr>
      <w:r w:rsidRPr="00D30FAD">
        <w:rPr>
          <w:rFonts w:ascii="Calibri" w:hAnsi="Calibri"/>
        </w:rPr>
        <w:t xml:space="preserve">The </w:t>
      </w:r>
      <w:r w:rsidR="00AD11CF">
        <w:rPr>
          <w:rFonts w:ascii="Calibri" w:hAnsi="Calibri"/>
        </w:rPr>
        <w:t>Plymouth</w:t>
      </w:r>
      <w:r w:rsidRPr="00D30FAD">
        <w:rPr>
          <w:rFonts w:ascii="Calibri" w:hAnsi="Calibri"/>
        </w:rPr>
        <w:t xml:space="preserve"> (MA) Retirement Board is seeking proposals from qualified </w:t>
      </w:r>
      <w:r>
        <w:rPr>
          <w:rFonts w:ascii="Calibri" w:hAnsi="Calibri"/>
        </w:rPr>
        <w:t>investment managers to provide</w:t>
      </w:r>
      <w:r w:rsidRPr="00D30FAD">
        <w:rPr>
          <w:rFonts w:ascii="Calibri" w:hAnsi="Calibri"/>
        </w:rPr>
        <w:t xml:space="preserve"> </w:t>
      </w:r>
      <w:r w:rsidR="00AD11CF">
        <w:rPr>
          <w:rFonts w:ascii="Calibri" w:hAnsi="Calibri"/>
        </w:rPr>
        <w:t xml:space="preserve">Global </w:t>
      </w:r>
      <w:r w:rsidR="00BE2058">
        <w:rPr>
          <w:rFonts w:ascii="Calibri" w:hAnsi="Calibri"/>
        </w:rPr>
        <w:t>Multi-</w:t>
      </w:r>
      <w:r w:rsidR="00AD11CF">
        <w:rPr>
          <w:rFonts w:ascii="Calibri" w:hAnsi="Calibri"/>
        </w:rPr>
        <w:t>Asset Allocation</w:t>
      </w:r>
      <w:r>
        <w:rPr>
          <w:rFonts w:ascii="Calibri" w:hAnsi="Calibri"/>
        </w:rPr>
        <w:t xml:space="preserve"> i</w:t>
      </w:r>
      <w:r w:rsidR="00724E51">
        <w:rPr>
          <w:rFonts w:ascii="Calibri" w:hAnsi="Calibri"/>
        </w:rPr>
        <w:t>nvestment management services</w:t>
      </w:r>
      <w:r>
        <w:rPr>
          <w:rFonts w:ascii="Calibri" w:hAnsi="Calibri"/>
        </w:rPr>
        <w:t xml:space="preserve">. </w:t>
      </w:r>
      <w:r w:rsidR="00666027" w:rsidRPr="00844DAC">
        <w:rPr>
          <w:rFonts w:ascii="Calibri" w:hAnsi="Calibri"/>
        </w:rPr>
        <w:t xml:space="preserve">The RFP is available for download up through the proposal deadline by visiting </w:t>
      </w:r>
      <w:hyperlink r:id="rId8" w:history="1">
        <w:r w:rsidR="00BE2058" w:rsidRPr="003C1C4B">
          <w:rPr>
            <w:rStyle w:val="Hyperlink"/>
            <w:rFonts w:ascii="Calibri" w:hAnsi="Calibri"/>
          </w:rPr>
          <w:t>http://www.fiallc.com/resources/client-rfps/</w:t>
        </w:r>
      </w:hyperlink>
      <w:hyperlink r:id="rId9" w:history="1"/>
      <w:r w:rsidR="00666027" w:rsidRPr="00844DAC">
        <w:rPr>
          <w:rFonts w:ascii="Calibri" w:hAnsi="Calibri"/>
        </w:rPr>
        <w:t xml:space="preserve">.  </w:t>
      </w:r>
      <w:r w:rsidR="00666027" w:rsidRPr="00844DAC">
        <w:rPr>
          <w:rFonts w:ascii="Calibri" w:hAnsi="Calibri"/>
          <w:color w:val="000000"/>
        </w:rPr>
        <w:t>The</w:t>
      </w:r>
      <w:r w:rsidR="00666027" w:rsidRPr="00666027">
        <w:rPr>
          <w:rFonts w:ascii="Calibri" w:hAnsi="Calibri"/>
          <w:color w:val="000000"/>
        </w:rPr>
        <w:t xml:space="preserve"> Board reserves the right to cancel or reject in whole or part any or all proposals in the best interest of the Retirement System.  </w:t>
      </w:r>
      <w:bookmarkStart w:id="0" w:name="_Hlk166509974"/>
      <w:r w:rsidR="00AD4625" w:rsidRPr="00323BAA">
        <w:rPr>
          <w:rFonts w:ascii="Calibri" w:hAnsi="Calibri"/>
          <w:highlight w:val="yellow"/>
          <w:u w:val="single"/>
        </w:rPr>
        <w:t xml:space="preserve">Proposal deadline is Friday </w:t>
      </w:r>
      <w:r w:rsidR="00AD4625">
        <w:rPr>
          <w:rFonts w:ascii="Calibri" w:hAnsi="Calibri"/>
          <w:highlight w:val="yellow"/>
          <w:u w:val="single"/>
        </w:rPr>
        <w:t>May</w:t>
      </w:r>
      <w:r w:rsidR="00AD4625" w:rsidRPr="00323BAA">
        <w:rPr>
          <w:rFonts w:ascii="Calibri" w:hAnsi="Calibri"/>
          <w:highlight w:val="yellow"/>
          <w:u w:val="single"/>
        </w:rPr>
        <w:t xml:space="preserve"> </w:t>
      </w:r>
      <w:r w:rsidR="00AD4625">
        <w:rPr>
          <w:rFonts w:ascii="Calibri" w:hAnsi="Calibri"/>
          <w:highlight w:val="yellow"/>
          <w:u w:val="single"/>
        </w:rPr>
        <w:t>9</w:t>
      </w:r>
      <w:r w:rsidR="00AD4625" w:rsidRPr="00323BAA">
        <w:rPr>
          <w:rFonts w:ascii="Calibri" w:hAnsi="Calibri"/>
          <w:highlight w:val="yellow"/>
          <w:u w:val="single"/>
          <w:vertAlign w:val="superscript"/>
        </w:rPr>
        <w:t>th</w:t>
      </w:r>
      <w:r w:rsidR="00AD4625" w:rsidRPr="00323BAA">
        <w:rPr>
          <w:rFonts w:ascii="Calibri" w:hAnsi="Calibri"/>
          <w:highlight w:val="yellow"/>
          <w:u w:val="single"/>
        </w:rPr>
        <w:t xml:space="preserve"> at 4:00 PM EDT. Late proposals will not be accepted.</w:t>
      </w:r>
      <w:bookmarkEnd w:id="0"/>
    </w:p>
    <w:p w14:paraId="3FCD9588" w14:textId="009CD166" w:rsidR="00A40BD7" w:rsidRDefault="00A40BD7" w:rsidP="00666027">
      <w:pPr>
        <w:rPr>
          <w:rFonts w:ascii="Calibri" w:hAnsi="Calibri"/>
          <w:highlight w:val="yellow"/>
        </w:rPr>
      </w:pPr>
    </w:p>
    <w:p w14:paraId="3FCD9589" w14:textId="77777777" w:rsidR="00666027" w:rsidRPr="00666027" w:rsidRDefault="00666027" w:rsidP="00666027">
      <w:pPr>
        <w:rPr>
          <w:rFonts w:ascii="Calibri" w:hAnsi="Calibri"/>
        </w:rPr>
      </w:pPr>
    </w:p>
    <w:p w14:paraId="3FCD958A" w14:textId="77777777" w:rsidR="006A3ECE" w:rsidRDefault="006A3ECE" w:rsidP="006A3ECE">
      <w:pPr>
        <w:rPr>
          <w:rFonts w:ascii="Calibri" w:hAnsi="Calibri"/>
        </w:rPr>
      </w:pPr>
    </w:p>
    <w:sectPr w:rsidR="006A3EC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E1E53AD"/>
    <w:multiLevelType w:val="hybridMultilevel"/>
    <w:tmpl w:val="96C8FB5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28477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3ECE"/>
    <w:rsid w:val="000272DC"/>
    <w:rsid w:val="000B348F"/>
    <w:rsid w:val="0015729D"/>
    <w:rsid w:val="004403CD"/>
    <w:rsid w:val="00553254"/>
    <w:rsid w:val="00576C54"/>
    <w:rsid w:val="00635433"/>
    <w:rsid w:val="00666027"/>
    <w:rsid w:val="006A3ECE"/>
    <w:rsid w:val="00724E51"/>
    <w:rsid w:val="00727CBB"/>
    <w:rsid w:val="007325C7"/>
    <w:rsid w:val="007839F2"/>
    <w:rsid w:val="007A1F45"/>
    <w:rsid w:val="00844DAC"/>
    <w:rsid w:val="008A4445"/>
    <w:rsid w:val="00A40BD7"/>
    <w:rsid w:val="00AD11CF"/>
    <w:rsid w:val="00AD4625"/>
    <w:rsid w:val="00BE2058"/>
    <w:rsid w:val="00BE4529"/>
    <w:rsid w:val="00CA30C2"/>
    <w:rsid w:val="00D149A0"/>
    <w:rsid w:val="00E6374A"/>
    <w:rsid w:val="00F101B5"/>
    <w:rsid w:val="00FB06D4"/>
    <w:rsid w:val="00FC0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CD9582"/>
  <w15:docId w15:val="{72F858C5-12B6-4742-A937-5827C14B6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3E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6A3ECE"/>
    <w:rPr>
      <w:color w:val="0000FF"/>
      <w:u w:val="single"/>
    </w:rPr>
  </w:style>
  <w:style w:type="paragraph" w:styleId="NormalWeb">
    <w:name w:val="Normal (Web)"/>
    <w:basedOn w:val="Normal"/>
    <w:rsid w:val="006A3ECE"/>
    <w:pPr>
      <w:spacing w:before="100" w:beforeAutospacing="1" w:after="100" w:afterAutospacing="1"/>
    </w:pPr>
    <w:rPr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iallc.com/resources/client-rfps/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://www.fiallc.com/clientrfp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6b766b1-0cec-4e48-ba21-bb9f1998ef8f">
      <Terms xmlns="http://schemas.microsoft.com/office/infopath/2007/PartnerControls"/>
    </lcf76f155ced4ddcb4097134ff3c332f>
    <TaxCatchAll xmlns="92a00fd0-dbbf-47cb-a3b4-b75bb2e40b87" xsi:nil="true"/>
    <_ExtendedDescription xmlns="http://schemas.microsoft.com/sharepoint/v3" xsi:nil="true"/>
    <HHPGUID xmlns="06b766b1-0cec-4e48-ba21-bb9f1998ef8f" xsi:nil="true"/>
    <PerformanceAnalyst xmlns="06b766b1-0cec-4e48-ba21-bb9f1998ef8f">
      <UserInfo>
        <DisplayName/>
        <AccountId xsi:nil="true"/>
        <AccountType/>
      </UserInfo>
    </PerformanceAnalyst>
    <Name2 xmlns="06b766b1-0cec-4e48-ba21-bb9f1998ef8f" xsi:nil="true"/>
    <ArchiveFolder xmlns="06b766b1-0cec-4e48-ba21-bb9f1998ef8f">false</ArchiveFolder>
    <FiducientStatus xmlns="06b766b1-0cec-4e48-ba21-bb9f1998ef8f" xsi:nil="true"/>
    <CSA xmlns="06b766b1-0cec-4e48-ba21-bb9f1998ef8f">
      <UserInfo>
        <DisplayName/>
        <AccountId xsi:nil="true"/>
        <AccountType/>
      </UserInfo>
    </CSA>
    <ConsultingAnalyst xmlns="06b766b1-0cec-4e48-ba21-bb9f1998ef8f">
      <UserInfo>
        <DisplayName/>
        <AccountId xsi:nil="true"/>
        <AccountType/>
      </UserInfo>
    </ConsultingAnalyst>
    <Consultant xmlns="06b766b1-0cec-4e48-ba21-bb9f1998ef8f">
      <UserInfo>
        <DisplayName/>
        <AccountId xsi:nil="true"/>
        <AccountType/>
      </UserInfo>
    </Consultant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525227284479E4BB4AED4FCE5ECE04F" ma:contentTypeVersion="23" ma:contentTypeDescription="Create a new document." ma:contentTypeScope="" ma:versionID="d7709fcec40c9a221cb2c7b2324a412b">
  <xsd:schema xmlns:xsd="http://www.w3.org/2001/XMLSchema" xmlns:xs="http://www.w3.org/2001/XMLSchema" xmlns:p="http://schemas.microsoft.com/office/2006/metadata/properties" xmlns:ns1="http://schemas.microsoft.com/sharepoint/v3" xmlns:ns2="06b766b1-0cec-4e48-ba21-bb9f1998ef8f" xmlns:ns3="92a00fd0-dbbf-47cb-a3b4-b75bb2e40b87" targetNamespace="http://schemas.microsoft.com/office/2006/metadata/properties" ma:root="true" ma:fieldsID="d4821db700948add794b2ef905490a7f" ns1:_="" ns2:_="" ns3:_="">
    <xsd:import namespace="http://schemas.microsoft.com/sharepoint/v3"/>
    <xsd:import namespace="06b766b1-0cec-4e48-ba21-bb9f1998ef8f"/>
    <xsd:import namespace="92a00fd0-dbbf-47cb-a3b4-b75bb2e40b87"/>
    <xsd:element name="properties">
      <xsd:complexType>
        <xsd:sequence>
          <xsd:element name="documentManagement">
            <xsd:complexType>
              <xsd:all>
                <xsd:element ref="ns1:_ExtendedDescription" minOccurs="0"/>
                <xsd:element ref="ns2:HHPGUID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MediaServiceLocation" minOccurs="0"/>
                <xsd:element ref="ns2:Name2" minOccurs="0"/>
                <xsd:element ref="ns2:ArchiveFolder" minOccurs="0"/>
                <xsd:element ref="ns2:CSA" minOccurs="0"/>
                <xsd:element ref="ns2:FiducientStatus" minOccurs="0"/>
                <xsd:element ref="ns2:Consultant" minOccurs="0"/>
                <xsd:element ref="ns2:ConsultingAnalyst" minOccurs="0"/>
                <xsd:element ref="ns2:PerformanceAnalys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ExtendedDescription" ma:index="8" nillable="true" ma:displayName="Description" ma:internalName="_ExtendedDescrip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b766b1-0cec-4e48-ba21-bb9f1998ef8f" elementFormDefault="qualified">
    <xsd:import namespace="http://schemas.microsoft.com/office/2006/documentManagement/types"/>
    <xsd:import namespace="http://schemas.microsoft.com/office/infopath/2007/PartnerControls"/>
    <xsd:element name="HHPGUID" ma:index="9" nillable="true" ma:displayName="HHP GUID" ma:format="Dropdown" ma:internalName="HHPGUID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316fa849-9aee-4305-8228-d5ef1c313dd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Name2" ma:index="24" nillable="true" ma:displayName="Name 2" ma:format="Dropdown" ma:internalName="Name2">
      <xsd:simpleType>
        <xsd:restriction base="dms:Text">
          <xsd:maxLength value="255"/>
        </xsd:restriction>
      </xsd:simpleType>
    </xsd:element>
    <xsd:element name="ArchiveFolder" ma:index="25" nillable="true" ma:displayName="Archive Folder" ma:default="0" ma:format="Dropdown" ma:internalName="ArchiveFolder">
      <xsd:simpleType>
        <xsd:restriction base="dms:Boolean"/>
      </xsd:simpleType>
    </xsd:element>
    <xsd:element name="CSA" ma:index="26" nillable="true" ma:displayName="CSA" ma:format="Dropdown" ma:list="UserInfo" ma:SharePointGroup="0" ma:internalName="CS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FiducientStatus" ma:index="27" nillable="true" ma:displayName="Fiducient Status" ma:format="Dropdown" ma:internalName="FiducientStatus">
      <xsd:simpleType>
        <xsd:restriction base="dms:Text">
          <xsd:maxLength value="255"/>
        </xsd:restriction>
      </xsd:simpleType>
    </xsd:element>
    <xsd:element name="Consultant" ma:index="28" nillable="true" ma:displayName="Consultant" ma:format="Dropdown" ma:list="UserInfo" ma:SharePointGroup="0" ma:internalName="Consultant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sultingAnalyst" ma:index="29" nillable="true" ma:displayName="Consulting Analyst" ma:format="Dropdown" ma:list="UserInfo" ma:SharePointGroup="0" ma:internalName="ConsultingAnalyst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erformanceAnalyst" ma:index="30" nillable="true" ma:displayName="Performance Analyst" ma:format="Dropdown" ma:list="UserInfo" ma:SharePointGroup="0" ma:internalName="PerformanceAnalyst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a00fd0-dbbf-47cb-a3b4-b75bb2e40b87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f9d524c9-987e-4381-932e-a63d9ab98bcd}" ma:internalName="TaxCatchAll" ma:showField="CatchAllData" ma:web="92a00fd0-dbbf-47cb-a3b4-b75bb2e40b8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0E331EC-3F40-49E3-81C7-7430E5ACAAF0}">
  <ds:schemaRefs>
    <ds:schemaRef ds:uri="http://schemas.microsoft.com/office/2006/metadata/properties"/>
    <ds:schemaRef ds:uri="http://schemas.microsoft.com/office/infopath/2007/PartnerControls"/>
    <ds:schemaRef ds:uri="06b766b1-0cec-4e48-ba21-bb9f1998ef8f"/>
    <ds:schemaRef ds:uri="92a00fd0-dbbf-47cb-a3b4-b75bb2e40b87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65ADD678-075A-495E-BCE5-5A8890548D2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6FF351-8221-4B76-90E9-0C86A50378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6b766b1-0cec-4e48-ba21-bb9f1998ef8f"/>
    <ds:schemaRef ds:uri="92a00fd0-dbbf-47cb-a3b4-b75bb2e40b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103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Maura Goulart</dc:creator>
  <cp:lastModifiedBy>Hannegan, Lucas</cp:lastModifiedBy>
  <cp:revision>12</cp:revision>
  <dcterms:created xsi:type="dcterms:W3CDTF">2017-01-10T21:02:00Z</dcterms:created>
  <dcterms:modified xsi:type="dcterms:W3CDTF">2025-04-11T19:13:00Z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0x010100B525227284479E4BB4AED4FCE5ECE04F</vt:lpwstr>
  </property>
  <property fmtid="{D5CDD505-2E9C-101B-9397-08002B2CF9AE}" pid="3" name="Order">
    <vt:r8>102600</vt:r8>
  </property>
  <property fmtid="{D5CDD505-2E9C-101B-9397-08002B2CF9AE}" pid="4" name="MediaServiceImageTags">
    <vt:lpwstr/>
  </property>
</Properties>
</file>